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10" w:rsidRDefault="00A60410" w:rsidP="00535B59">
      <w:pPr>
        <w:spacing w:line="276" w:lineRule="auto"/>
        <w:jc w:val="center"/>
        <w:rPr>
          <w:rFonts w:ascii="標楷體" w:eastAsia="標楷體" w:hAnsi="標楷體"/>
          <w:b/>
          <w:sz w:val="40"/>
        </w:rPr>
      </w:pPr>
      <w:r w:rsidRPr="00A9532B">
        <w:rPr>
          <w:rFonts w:ascii="標楷體" w:eastAsia="標楷體" w:hint="eastAsia"/>
          <w:b/>
          <w:sz w:val="28"/>
          <w:szCs w:val="28"/>
        </w:rPr>
        <w:t>佛教慈濟醫療財團法人花蓮慈濟醫院</w:t>
      </w:r>
      <w:r w:rsidRPr="00A9532B">
        <w:rPr>
          <w:rFonts w:eastAsia="標楷體" w:hint="eastAsia"/>
          <w:b/>
          <w:color w:val="000000"/>
          <w:sz w:val="28"/>
          <w:szCs w:val="28"/>
        </w:rPr>
        <w:t>研究倫理委員會</w:t>
      </w:r>
    </w:p>
    <w:p w:rsidR="007B1C0B" w:rsidRPr="00DB7494" w:rsidRDefault="00E50F92" w:rsidP="00535B59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B7494">
        <w:rPr>
          <w:rFonts w:ascii="標楷體" w:eastAsia="標楷體" w:hAnsi="標楷體" w:hint="eastAsia"/>
          <w:b/>
          <w:sz w:val="28"/>
          <w:szCs w:val="28"/>
        </w:rPr>
        <w:t>產品</w:t>
      </w:r>
      <w:r w:rsidR="009360CF" w:rsidRPr="00DB7494">
        <w:rPr>
          <w:rFonts w:ascii="標楷體" w:eastAsia="標楷體" w:hAnsi="標楷體" w:hint="eastAsia"/>
          <w:b/>
          <w:sz w:val="28"/>
          <w:szCs w:val="28"/>
        </w:rPr>
        <w:t>資料</w:t>
      </w:r>
      <w:r w:rsidR="007B1C0B" w:rsidRPr="00DB7494">
        <w:rPr>
          <w:rFonts w:ascii="標楷體" w:eastAsia="標楷體" w:hAnsi="標楷體"/>
          <w:b/>
          <w:sz w:val="28"/>
          <w:szCs w:val="28"/>
        </w:rPr>
        <w:t>表</w:t>
      </w:r>
    </w:p>
    <w:p w:rsidR="00E50F92" w:rsidRDefault="00535B59" w:rsidP="00535B59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E50F92" w:rsidRPr="00E50F92">
        <w:rPr>
          <w:rFonts w:ascii="標楷體" w:eastAsia="標楷體" w:hAnsi="標楷體" w:hint="eastAsia"/>
          <w:b/>
          <w:sz w:val="28"/>
          <w:szCs w:val="28"/>
        </w:rPr>
        <w:t>適用於</w:t>
      </w:r>
      <w:r w:rsidR="00E50F92">
        <w:rPr>
          <w:rFonts w:ascii="標楷體" w:eastAsia="標楷體" w:hAnsi="標楷體" w:hint="eastAsia"/>
          <w:b/>
          <w:sz w:val="28"/>
          <w:szCs w:val="28"/>
        </w:rPr>
        <w:t>食品、健康食品、</w:t>
      </w:r>
      <w:r w:rsidR="00F7135C" w:rsidRPr="00F7135C">
        <w:rPr>
          <w:rFonts w:ascii="標楷體" w:eastAsia="標楷體" w:hAnsi="標楷體" w:hint="eastAsia"/>
          <w:b/>
          <w:sz w:val="28"/>
          <w:szCs w:val="28"/>
        </w:rPr>
        <w:t>營養補充品</w:t>
      </w:r>
      <w:r w:rsidR="00E50F92">
        <w:rPr>
          <w:rFonts w:ascii="標楷體" w:eastAsia="標楷體" w:hAnsi="標楷體" w:hint="eastAsia"/>
          <w:b/>
          <w:sz w:val="28"/>
          <w:szCs w:val="28"/>
        </w:rPr>
        <w:t>等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8780D" w:rsidRPr="00535B59" w:rsidRDefault="0028780D" w:rsidP="00535B59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color w:val="333333"/>
          <w:szCs w:val="24"/>
          <w:shd w:val="clear" w:color="auto" w:fill="FFFFFF"/>
        </w:rPr>
      </w:pPr>
      <w:r w:rsidRPr="00535B59"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依健康食品管理法之定義，「健康食品」係為具有實質科學證據之「保健功效」，並標示或廣告具該功效，非屬治療、矯正人類疾病之醫療效能為目的之食品。</w:t>
      </w:r>
    </w:p>
    <w:p w:rsidR="0028780D" w:rsidRDefault="0028780D" w:rsidP="004C4B08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4C4B08">
        <w:rPr>
          <w:rFonts w:ascii="標楷體" w:eastAsia="標楷體" w:hAnsi="標楷體" w:hint="eastAsia"/>
          <w:szCs w:val="24"/>
        </w:rPr>
        <w:t>健康食品</w:t>
      </w:r>
      <w:r w:rsidR="00AF7912" w:rsidRPr="00AF7912">
        <w:rPr>
          <w:rFonts w:ascii="標楷體" w:eastAsia="標楷體" w:hAnsi="標楷體"/>
          <w:szCs w:val="24"/>
        </w:rPr>
        <w:t>須經科學化之安全及保健功效評估試驗，證明無害人體健康，且成分具有明確保健功效。</w:t>
      </w:r>
      <w:r w:rsidRPr="004C4B08">
        <w:rPr>
          <w:rFonts w:ascii="標楷體" w:eastAsia="標楷體" w:hAnsi="標楷體" w:hint="eastAsia"/>
          <w:szCs w:val="24"/>
        </w:rPr>
        <w:t>核准通過之「健康食品」須於產品包裝標示「健康食品」字樣及(</w:t>
      </w:r>
      <w:proofErr w:type="gramStart"/>
      <w:r w:rsidRPr="004C4B08">
        <w:rPr>
          <w:rFonts w:ascii="標楷體" w:eastAsia="標楷體" w:hAnsi="標楷體" w:hint="eastAsia"/>
          <w:szCs w:val="24"/>
        </w:rPr>
        <w:t>小綠人</w:t>
      </w:r>
      <w:proofErr w:type="gramEnd"/>
      <w:r w:rsidRPr="004C4B08">
        <w:rPr>
          <w:rFonts w:ascii="標楷體" w:eastAsia="標楷體" w:hAnsi="標楷體" w:hint="eastAsia"/>
          <w:szCs w:val="24"/>
        </w:rPr>
        <w:t>)標準圖像、許可證字號、保健功效敘述等規定項目。</w:t>
      </w:r>
    </w:p>
    <w:p w:rsidR="0028780D" w:rsidRPr="004C4B08" w:rsidRDefault="0028780D" w:rsidP="004C4B08">
      <w:pPr>
        <w:pStyle w:val="a7"/>
        <w:numPr>
          <w:ilvl w:val="0"/>
          <w:numId w:val="2"/>
        </w:numPr>
        <w:spacing w:afterLines="50" w:after="180" w:line="360" w:lineRule="exact"/>
        <w:ind w:leftChars="0" w:left="482" w:hanging="482"/>
        <w:rPr>
          <w:rFonts w:ascii="標楷體" w:eastAsia="標楷體" w:hAnsi="標楷體"/>
          <w:szCs w:val="24"/>
        </w:rPr>
      </w:pPr>
      <w:r w:rsidRPr="004C4B08">
        <w:rPr>
          <w:rFonts w:ascii="標楷體" w:eastAsia="標楷體" w:hAnsi="標楷體" w:hint="eastAsia"/>
          <w:szCs w:val="24"/>
        </w:rPr>
        <w:t>一般坊間所謂的「營養保健食品」、「機能性食品」等產品，可能採用類似於健康食品之產品成分，但產品未經科學實證，僅能當一般食品販售，依一般食品管理。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B7494" w:rsidRPr="00A9532B" w:rsidTr="00DB7494">
        <w:trPr>
          <w:trHeight w:val="666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494" w:rsidRDefault="00DB7494" w:rsidP="00DC0173">
            <w:pPr>
              <w:pStyle w:val="TableText"/>
              <w:ind w:left="34"/>
              <w:rPr>
                <w:rFonts w:eastAsia="標楷體"/>
                <w:sz w:val="26"/>
                <w:szCs w:val="26"/>
              </w:rPr>
            </w:pPr>
            <w:r w:rsidRPr="00A9532B">
              <w:rPr>
                <w:rFonts w:eastAsia="標楷體" w:hint="eastAsia"/>
                <w:sz w:val="26"/>
                <w:szCs w:val="26"/>
              </w:rPr>
              <w:t>計畫名稱：</w:t>
            </w:r>
          </w:p>
          <w:p w:rsidR="00F47D13" w:rsidRPr="00A9532B" w:rsidRDefault="00F47D13" w:rsidP="00DC0173">
            <w:pPr>
              <w:pStyle w:val="TableText"/>
              <w:ind w:left="34"/>
              <w:rPr>
                <w:rFonts w:eastAsia="標楷體"/>
              </w:rPr>
            </w:pPr>
          </w:p>
        </w:tc>
      </w:tr>
      <w:tr w:rsidR="004A307B" w:rsidRPr="00A9532B" w:rsidTr="00DB7494">
        <w:trPr>
          <w:trHeight w:val="666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7B" w:rsidRDefault="008C7F1D" w:rsidP="00D844A5">
            <w:pPr>
              <w:spacing w:line="400" w:lineRule="exact"/>
              <w:rPr>
                <w:rFonts w:eastAsia="標楷體" w:hAnsi="標楷體"/>
                <w:b/>
              </w:rPr>
            </w:pPr>
            <w:r w:rsidRPr="008C7F1D">
              <w:rPr>
                <w:rFonts w:eastAsia="標楷體" w:hAnsi="標楷體" w:hint="eastAsia"/>
                <w:sz w:val="26"/>
                <w:szCs w:val="26"/>
              </w:rPr>
              <w:t>產品名</w:t>
            </w:r>
            <w:r>
              <w:rPr>
                <w:rFonts w:eastAsia="標楷體" w:hAnsi="標楷體" w:hint="eastAsia"/>
                <w:sz w:val="26"/>
                <w:szCs w:val="26"/>
              </w:rPr>
              <w:t>稱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F47D13">
              <w:rPr>
                <w:rFonts w:eastAsia="標楷體" w:hAnsi="標楷體" w:hint="eastAsia"/>
                <w:b/>
                <w:sz w:val="26"/>
                <w:szCs w:val="26"/>
              </w:rPr>
              <w:t>請</w:t>
            </w:r>
            <w:r w:rsidRPr="00EE7A83">
              <w:rPr>
                <w:rFonts w:eastAsia="標楷體" w:hAnsi="標楷體" w:hint="eastAsia"/>
                <w:b/>
                <w:sz w:val="26"/>
                <w:szCs w:val="26"/>
              </w:rPr>
              <w:t>檢附產品</w:t>
            </w:r>
            <w:r w:rsidR="00F47D13" w:rsidRPr="00EE7A83">
              <w:rPr>
                <w:rFonts w:eastAsia="標楷體" w:hAnsi="標楷體" w:hint="eastAsia"/>
                <w:b/>
                <w:sz w:val="26"/>
                <w:szCs w:val="26"/>
              </w:rPr>
              <w:t>說明書或</w:t>
            </w:r>
            <w:r w:rsidRPr="00EE7A83">
              <w:rPr>
                <w:rFonts w:eastAsia="標楷體" w:hAnsi="標楷體" w:hint="eastAsia"/>
                <w:b/>
                <w:sz w:val="26"/>
                <w:szCs w:val="26"/>
              </w:rPr>
              <w:t>許可證</w:t>
            </w:r>
            <w:r w:rsidR="00F47D13">
              <w:rPr>
                <w:rFonts w:eastAsia="標楷體" w:hAnsi="標楷體" w:hint="eastAsia"/>
                <w:b/>
              </w:rPr>
              <w:t>)</w:t>
            </w:r>
            <w:r w:rsidR="00F47D13">
              <w:rPr>
                <w:rFonts w:eastAsia="標楷體" w:hAnsi="標楷體" w:hint="eastAsia"/>
                <w:b/>
              </w:rPr>
              <w:t>：</w:t>
            </w:r>
          </w:p>
          <w:p w:rsidR="008C7F1D" w:rsidRPr="00F47D13" w:rsidRDefault="008C7F1D" w:rsidP="00D844A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00E7" w:rsidRPr="00D844A5" w:rsidTr="00DB7494">
        <w:tblPrEx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00E7" w:rsidRPr="007F740F" w:rsidRDefault="003200E7" w:rsidP="007F740F">
            <w:pPr>
              <w:pStyle w:val="a7"/>
              <w:numPr>
                <w:ilvl w:val="0"/>
                <w:numId w:val="1"/>
              </w:numPr>
              <w:spacing w:before="120" w:line="400" w:lineRule="exact"/>
              <w:ind w:leftChars="0" w:right="113"/>
              <w:rPr>
                <w:rFonts w:eastAsia="標楷體" w:hAnsi="標楷體"/>
                <w:sz w:val="26"/>
                <w:szCs w:val="26"/>
              </w:rPr>
            </w:pPr>
            <w:r w:rsidRPr="007F740F">
              <w:rPr>
                <w:rFonts w:eastAsia="標楷體" w:hAnsi="標楷體" w:hint="eastAsia"/>
                <w:sz w:val="26"/>
                <w:szCs w:val="26"/>
              </w:rPr>
              <w:t>產品類型：</w:t>
            </w:r>
          </w:p>
          <w:p w:rsidR="003200E7" w:rsidRPr="00D844A5" w:rsidRDefault="003200E7" w:rsidP="009360CF">
            <w:pPr>
              <w:spacing w:before="120" w:line="400" w:lineRule="exact"/>
              <w:ind w:left="113" w:right="113"/>
              <w:rPr>
                <w:rFonts w:eastAsia="標楷體" w:hAnsi="標楷體"/>
                <w:sz w:val="28"/>
                <w:szCs w:val="28"/>
              </w:rPr>
            </w:pPr>
            <w:r w:rsidRPr="007F740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F740F">
              <w:rPr>
                <w:rFonts w:eastAsia="標楷體"/>
                <w:sz w:val="26"/>
                <w:szCs w:val="26"/>
              </w:rPr>
              <w:tab/>
            </w:r>
            <w:r w:rsidRPr="007F740F">
              <w:rPr>
                <w:rFonts w:eastAsia="標楷體" w:hAnsi="標楷體" w:hint="eastAsia"/>
                <w:sz w:val="26"/>
                <w:szCs w:val="26"/>
              </w:rPr>
              <w:t>食品</w:t>
            </w:r>
          </w:p>
          <w:p w:rsidR="003200E7" w:rsidRDefault="007F740F" w:rsidP="009360CF">
            <w:pPr>
              <w:spacing w:before="120" w:line="400" w:lineRule="exact"/>
              <w:ind w:leftChars="47" w:left="113" w:right="113" w:firstLineChars="100" w:firstLine="240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(1)</w:t>
            </w:r>
            <w:r w:rsidR="003200E7" w:rsidRPr="00D844A5">
              <w:rPr>
                <w:rFonts w:eastAsia="標楷體" w:hAnsi="標楷體"/>
                <w:szCs w:val="24"/>
              </w:rPr>
              <w:t>是否為</w:t>
            </w:r>
            <w:r w:rsidR="003200E7" w:rsidRPr="00D844A5">
              <w:rPr>
                <w:rFonts w:eastAsia="標楷體" w:hAnsi="標楷體" w:hint="eastAsia"/>
                <w:szCs w:val="24"/>
              </w:rPr>
              <w:t>國內製造廠商</w:t>
            </w:r>
            <w:r w:rsidR="003200E7" w:rsidRPr="00D844A5">
              <w:rPr>
                <w:rFonts w:eastAsia="標楷體" w:hAnsi="標楷體"/>
                <w:szCs w:val="24"/>
              </w:rPr>
              <w:t>：</w:t>
            </w:r>
          </w:p>
          <w:p w:rsidR="00C816DF" w:rsidRDefault="00C816DF" w:rsidP="009360CF">
            <w:pPr>
              <w:spacing w:before="120" w:line="400" w:lineRule="exact"/>
              <w:ind w:leftChars="47" w:left="113" w:right="113" w:firstLineChars="100" w:firstLine="240"/>
              <w:rPr>
                <w:rFonts w:eastAsia="標楷體"/>
                <w:szCs w:val="24"/>
              </w:rPr>
            </w:pPr>
            <w:r w:rsidRPr="00D844A5">
              <w:rPr>
                <w:rFonts w:ascii="標楷體" w:eastAsia="標楷體" w:hAnsi="標楷體"/>
                <w:szCs w:val="24"/>
              </w:rPr>
              <w:t>□</w:t>
            </w:r>
            <w:r w:rsidRPr="00D844A5">
              <w:rPr>
                <w:rFonts w:eastAsia="標楷體" w:hAnsi="標楷體"/>
                <w:szCs w:val="24"/>
              </w:rPr>
              <w:t>是</w:t>
            </w:r>
            <w:r w:rsidRPr="00D844A5">
              <w:rPr>
                <w:rFonts w:eastAsia="標楷體" w:hAnsi="標楷體" w:hint="eastAsia"/>
                <w:szCs w:val="24"/>
              </w:rPr>
              <w:t>，請填寫</w:t>
            </w:r>
            <w:r w:rsidRPr="00D844A5">
              <w:rPr>
                <w:rFonts w:eastAsia="標楷體" w:hAnsi="標楷體"/>
                <w:szCs w:val="24"/>
              </w:rPr>
              <w:t>食品</w:t>
            </w:r>
            <w:r w:rsidRPr="00D844A5">
              <w:rPr>
                <w:rFonts w:eastAsia="標楷體"/>
                <w:szCs w:val="24"/>
              </w:rPr>
              <w:t>GMP</w:t>
            </w:r>
            <w:r w:rsidRPr="00D844A5">
              <w:rPr>
                <w:rFonts w:eastAsia="標楷體" w:hAnsi="標楷體"/>
                <w:szCs w:val="24"/>
              </w:rPr>
              <w:t>第</w:t>
            </w:r>
            <w:r w:rsidRPr="00D844A5">
              <w:rPr>
                <w:rFonts w:eastAsia="標楷體"/>
                <w:szCs w:val="24"/>
                <w:u w:val="single"/>
              </w:rPr>
              <w:t xml:space="preserve">  </w:t>
            </w:r>
            <w:r w:rsidRPr="00D844A5">
              <w:rPr>
                <w:rFonts w:eastAsia="標楷體" w:hint="eastAsia"/>
                <w:szCs w:val="24"/>
                <w:u w:val="single"/>
              </w:rPr>
              <w:t xml:space="preserve">                  </w:t>
            </w:r>
            <w:r w:rsidRPr="00D844A5">
              <w:rPr>
                <w:rFonts w:eastAsia="標楷體" w:hint="eastAsia"/>
                <w:szCs w:val="24"/>
              </w:rPr>
              <w:t>號</w:t>
            </w:r>
          </w:p>
          <w:p w:rsidR="00C816DF" w:rsidRPr="00D844A5" w:rsidRDefault="00C816DF" w:rsidP="00C816DF">
            <w:pPr>
              <w:spacing w:before="120" w:line="400" w:lineRule="exact"/>
              <w:ind w:leftChars="150" w:left="960" w:right="113" w:hangingChars="250" w:hanging="600"/>
              <w:rPr>
                <w:rFonts w:eastAsia="標楷體" w:hAnsi="標楷體"/>
                <w:szCs w:val="24"/>
              </w:rPr>
            </w:pPr>
            <w:proofErr w:type="gramStart"/>
            <w:r w:rsidRPr="00D844A5">
              <w:rPr>
                <w:rFonts w:ascii="標楷體" w:eastAsia="標楷體" w:hAnsi="標楷體"/>
                <w:szCs w:val="24"/>
              </w:rPr>
              <w:t>□</w:t>
            </w:r>
            <w:r w:rsidRPr="00D844A5">
              <w:rPr>
                <w:rFonts w:eastAsia="標楷體" w:hAnsi="標楷體"/>
                <w:szCs w:val="24"/>
              </w:rPr>
              <w:t>否</w:t>
            </w:r>
            <w:proofErr w:type="gramEnd"/>
            <w:r w:rsidRPr="00D844A5">
              <w:rPr>
                <w:rFonts w:eastAsia="標楷體" w:hAnsi="標楷體"/>
                <w:szCs w:val="24"/>
              </w:rPr>
              <w:t>（由國外輸入國內販賣者請附上衛生署食品藥物管理局許可資料，</w:t>
            </w:r>
            <w:r w:rsidRPr="00D844A5">
              <w:rPr>
                <w:rFonts w:eastAsia="標楷體" w:hAnsi="標楷體" w:hint="eastAsia"/>
                <w:szCs w:val="24"/>
              </w:rPr>
              <w:t>若該</w:t>
            </w:r>
            <w:r w:rsidRPr="00D844A5">
              <w:rPr>
                <w:rFonts w:eastAsia="標楷體" w:hAnsi="標楷體"/>
                <w:color w:val="444444"/>
                <w:szCs w:val="24"/>
              </w:rPr>
              <w:t>產品經互惠免驗優待出品國政府發給檢驗合格證明</w:t>
            </w:r>
            <w:r w:rsidRPr="00D844A5">
              <w:rPr>
                <w:rFonts w:eastAsia="標楷體" w:hAnsi="標楷體" w:hint="eastAsia"/>
                <w:color w:val="444444"/>
                <w:szCs w:val="24"/>
              </w:rPr>
              <w:t>得免查驗</w:t>
            </w:r>
            <w:r w:rsidRPr="00D844A5">
              <w:rPr>
                <w:rFonts w:eastAsia="標楷體" w:hAnsi="標楷體"/>
                <w:color w:val="444444"/>
                <w:szCs w:val="24"/>
              </w:rPr>
              <w:t>而輸入者</w:t>
            </w:r>
            <w:r w:rsidRPr="00D844A5">
              <w:rPr>
                <w:rFonts w:eastAsia="標楷體" w:hAnsi="標楷體" w:hint="eastAsia"/>
                <w:color w:val="444444"/>
                <w:szCs w:val="24"/>
              </w:rPr>
              <w:t>，請附上該食品出品國政府發給檢驗合格證明</w:t>
            </w:r>
            <w:r w:rsidRPr="00D844A5">
              <w:rPr>
                <w:rFonts w:eastAsia="標楷體" w:hAnsi="標楷體"/>
                <w:szCs w:val="24"/>
              </w:rPr>
              <w:t>）</w:t>
            </w:r>
          </w:p>
          <w:p w:rsidR="003200E7" w:rsidRPr="00C816DF" w:rsidRDefault="007F740F" w:rsidP="00C816DF">
            <w:pPr>
              <w:spacing w:line="400" w:lineRule="exact"/>
              <w:ind w:leftChars="47" w:left="113" w:right="113"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(2)</w:t>
            </w:r>
            <w:r w:rsidR="003200E7" w:rsidRPr="00D844A5">
              <w:rPr>
                <w:rFonts w:eastAsia="標楷體" w:hAnsi="標楷體" w:hint="eastAsia"/>
                <w:szCs w:val="24"/>
              </w:rPr>
              <w:t>該食品販賣者</w:t>
            </w:r>
            <w:r w:rsidR="003200E7" w:rsidRPr="00D844A5">
              <w:rPr>
                <w:rFonts w:eastAsia="標楷體" w:hAnsi="標楷體"/>
                <w:szCs w:val="24"/>
              </w:rPr>
              <w:t>（</w:t>
            </w:r>
            <w:r w:rsidR="003200E7" w:rsidRPr="00D844A5">
              <w:rPr>
                <w:rFonts w:eastAsia="標楷體" w:hAnsi="標楷體" w:hint="eastAsia"/>
                <w:szCs w:val="24"/>
              </w:rPr>
              <w:t>由國外輸入國內販賣者須填寫</w:t>
            </w:r>
            <w:r w:rsidR="003200E7" w:rsidRPr="00D844A5">
              <w:rPr>
                <w:rFonts w:eastAsia="標楷體" w:hAnsi="標楷體"/>
                <w:szCs w:val="24"/>
              </w:rPr>
              <w:t>）</w:t>
            </w:r>
            <w:r w:rsidR="003200E7" w:rsidRPr="00D844A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EE7A83" w:rsidRPr="00EE7A83" w:rsidRDefault="003200E7" w:rsidP="00EE7A83">
            <w:pPr>
              <w:spacing w:beforeLines="100" w:before="360" w:line="400" w:lineRule="exact"/>
              <w:ind w:left="113" w:right="113"/>
              <w:rPr>
                <w:rFonts w:eastAsia="標楷體" w:hAnsi="標楷體"/>
                <w:sz w:val="26"/>
                <w:szCs w:val="26"/>
              </w:rPr>
            </w:pPr>
            <w:r w:rsidRPr="007F740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F740F">
              <w:rPr>
                <w:rFonts w:ascii="標楷體" w:eastAsia="標楷體" w:hAnsi="標楷體" w:hint="eastAsia"/>
                <w:sz w:val="26"/>
                <w:szCs w:val="26"/>
              </w:rPr>
              <w:t>健康食品</w:t>
            </w:r>
            <w:r w:rsidR="00EE7A83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C620B5">
              <w:rPr>
                <w:rFonts w:eastAsia="標楷體" w:hAnsi="標楷體" w:hint="eastAsia"/>
                <w:szCs w:val="24"/>
              </w:rPr>
              <w:t>許可證字號：</w:t>
            </w:r>
            <w:r w:rsidR="00EE7A83" w:rsidRPr="00EE7A83">
              <w:rPr>
                <w:rFonts w:eastAsia="標楷體" w:hAnsi="標楷體" w:hint="eastAsia"/>
                <w:szCs w:val="24"/>
                <w:u w:val="single"/>
              </w:rPr>
              <w:t xml:space="preserve">                          </w:t>
            </w:r>
          </w:p>
          <w:p w:rsidR="003200E7" w:rsidRPr="00D844A5" w:rsidRDefault="00E50F92" w:rsidP="00EE7A83">
            <w:pPr>
              <w:spacing w:before="120" w:afterLines="50" w:after="180" w:line="400" w:lineRule="exact"/>
              <w:ind w:rightChars="47" w:right="113"/>
              <w:rPr>
                <w:rFonts w:ascii="標楷體" w:eastAsia="標楷體" w:hAnsi="標楷體"/>
                <w:szCs w:val="24"/>
              </w:rPr>
            </w:pPr>
            <w:r w:rsidRPr="00D844A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44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844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D844A5">
              <w:rPr>
                <w:rFonts w:ascii="標楷體" w:eastAsia="標楷體" w:hAnsi="標楷體" w:hint="eastAsia"/>
                <w:szCs w:val="24"/>
              </w:rPr>
              <w:t>______________________________________</w:t>
            </w:r>
          </w:p>
        </w:tc>
      </w:tr>
      <w:tr w:rsidR="003200E7" w:rsidTr="00601054">
        <w:tblPrEx>
          <w:tblCellMar>
            <w:left w:w="10" w:type="dxa"/>
            <w:right w:w="10" w:type="dxa"/>
          </w:tblCellMar>
        </w:tblPrEx>
        <w:trPr>
          <w:cantSplit/>
          <w:trHeight w:val="16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00E7" w:rsidRPr="004C4B08" w:rsidRDefault="003200E7" w:rsidP="004C4B08">
            <w:pPr>
              <w:pStyle w:val="a7"/>
              <w:numPr>
                <w:ilvl w:val="0"/>
                <w:numId w:val="1"/>
              </w:numPr>
              <w:spacing w:before="120" w:line="400" w:lineRule="exact"/>
              <w:ind w:leftChars="0" w:right="113"/>
              <w:rPr>
                <w:rFonts w:eastAsia="標楷體"/>
                <w:sz w:val="26"/>
                <w:szCs w:val="26"/>
              </w:rPr>
            </w:pPr>
            <w:r w:rsidRPr="004C4B08">
              <w:rPr>
                <w:rFonts w:eastAsia="標楷體" w:hAnsi="標楷體"/>
                <w:sz w:val="26"/>
                <w:szCs w:val="26"/>
              </w:rPr>
              <w:t>內容物名稱及</w:t>
            </w:r>
            <w:r w:rsidR="00E50F92" w:rsidRPr="004C4B08">
              <w:rPr>
                <w:rFonts w:eastAsia="標楷體" w:hAnsi="標楷體" w:hint="eastAsia"/>
                <w:sz w:val="26"/>
                <w:szCs w:val="26"/>
              </w:rPr>
              <w:t>其規格、</w:t>
            </w:r>
            <w:r w:rsidRPr="004C4B08">
              <w:rPr>
                <w:rFonts w:eastAsia="標楷體" w:hAnsi="標楷體"/>
                <w:sz w:val="26"/>
                <w:szCs w:val="26"/>
              </w:rPr>
              <w:t>重量、容量或數量：</w:t>
            </w:r>
          </w:p>
          <w:p w:rsidR="003200E7" w:rsidRPr="00C816DF" w:rsidRDefault="003200E7" w:rsidP="00602E1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3200E7" w:rsidRPr="00601054" w:rsidRDefault="003200E7" w:rsidP="00602E1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200E7" w:rsidTr="00DB7494">
        <w:tblPrEx>
          <w:tblCellMar>
            <w:left w:w="10" w:type="dxa"/>
            <w:right w:w="10" w:type="dxa"/>
          </w:tblCellMar>
        </w:tblPrEx>
        <w:trPr>
          <w:cantSplit/>
          <w:trHeight w:val="140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00E7" w:rsidRPr="004C4B08" w:rsidRDefault="003200E7" w:rsidP="004C4B08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C4B08">
              <w:rPr>
                <w:rFonts w:ascii="標楷體" w:eastAsia="標楷體" w:hAnsi="標楷體" w:hint="eastAsia"/>
                <w:sz w:val="26"/>
                <w:szCs w:val="26"/>
              </w:rPr>
              <w:t>建議攝取量及注意事項(</w:t>
            </w:r>
            <w:r w:rsidRPr="004C4B08">
              <w:rPr>
                <w:rFonts w:eastAsia="標楷體" w:hint="eastAsia"/>
                <w:sz w:val="26"/>
                <w:szCs w:val="26"/>
              </w:rPr>
              <w:t>若有每日攝取安全容許量，亦須說明</w:t>
            </w:r>
            <w:r w:rsidRPr="004C4B08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3200E7" w:rsidRDefault="003200E7" w:rsidP="003200E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A60410" w:rsidRDefault="00A60410" w:rsidP="003200E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200E7" w:rsidRPr="0076462B" w:rsidTr="00DB7494">
        <w:tblPrEx>
          <w:tblCellMar>
            <w:left w:w="10" w:type="dxa"/>
            <w:right w:w="10" w:type="dxa"/>
          </w:tblCellMar>
        </w:tblPrEx>
        <w:trPr>
          <w:cantSplit/>
          <w:trHeight w:val="70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0E7" w:rsidRPr="00601054" w:rsidRDefault="003200E7" w:rsidP="00601054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054">
              <w:rPr>
                <w:rFonts w:ascii="標楷體" w:eastAsia="標楷體" w:hAnsi="標楷體"/>
                <w:sz w:val="26"/>
                <w:szCs w:val="26"/>
              </w:rPr>
              <w:lastRenderedPageBreak/>
              <w:t>原產地</w:t>
            </w:r>
            <w:r w:rsidRPr="00601054">
              <w:rPr>
                <w:rFonts w:ascii="標楷體" w:eastAsia="標楷體" w:hAnsi="標楷體" w:hint="eastAsia"/>
                <w:sz w:val="26"/>
                <w:szCs w:val="26"/>
              </w:rPr>
              <w:t>國名</w:t>
            </w:r>
          </w:p>
          <w:p w:rsidR="00601054" w:rsidRDefault="00601054" w:rsidP="00D80E6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D80E61" w:rsidRPr="00601054" w:rsidRDefault="00D80E61" w:rsidP="00D80E6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00E7" w:rsidRPr="0076462B" w:rsidTr="00601054">
        <w:tblPrEx>
          <w:tblCellMar>
            <w:left w:w="10" w:type="dxa"/>
            <w:right w:w="10" w:type="dxa"/>
          </w:tblCellMar>
        </w:tblPrEx>
        <w:trPr>
          <w:cantSplit/>
          <w:trHeight w:val="84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0E7" w:rsidRPr="00601054" w:rsidRDefault="003200E7" w:rsidP="00601054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054">
              <w:rPr>
                <w:rFonts w:ascii="標楷體" w:eastAsia="標楷體" w:hAnsi="標楷體"/>
                <w:sz w:val="26"/>
                <w:szCs w:val="26"/>
              </w:rPr>
              <w:t>製造廠名稱、地址</w:t>
            </w:r>
          </w:p>
          <w:p w:rsidR="003200E7" w:rsidRDefault="003200E7" w:rsidP="003200E7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01054" w:rsidRPr="00601054" w:rsidRDefault="00601054" w:rsidP="003200E7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00E7" w:rsidTr="00DB7494">
        <w:tblPrEx>
          <w:tblCellMar>
            <w:left w:w="10" w:type="dxa"/>
            <w:right w:w="10" w:type="dxa"/>
          </w:tblCellMar>
        </w:tblPrEx>
        <w:trPr>
          <w:cantSplit/>
          <w:trHeight w:val="146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00E7" w:rsidRPr="00601054" w:rsidRDefault="003200E7" w:rsidP="00601054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1054">
              <w:rPr>
                <w:rFonts w:ascii="標楷體" w:eastAsia="標楷體" w:hAnsi="標楷體" w:hint="eastAsia"/>
                <w:sz w:val="26"/>
                <w:szCs w:val="26"/>
              </w:rPr>
              <w:t>儲存方式及條件</w:t>
            </w:r>
          </w:p>
          <w:p w:rsidR="003200E7" w:rsidRPr="00601054" w:rsidRDefault="003200E7" w:rsidP="003200E7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16869" w:rsidRPr="00410698" w:rsidRDefault="00A16869" w:rsidP="00CE4924">
      <w:pPr>
        <w:jc w:val="both"/>
      </w:pPr>
    </w:p>
    <w:sectPr w:rsidR="00A16869" w:rsidRPr="00410698" w:rsidSect="00A60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F3" w:rsidRDefault="00F236F3" w:rsidP="00F236F3">
      <w:r>
        <w:separator/>
      </w:r>
    </w:p>
  </w:endnote>
  <w:endnote w:type="continuationSeparator" w:id="0">
    <w:p w:rsidR="00F236F3" w:rsidRDefault="00F236F3" w:rsidP="00F2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1C" w:rsidRDefault="005737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1C" w:rsidRPr="0057371C" w:rsidRDefault="0057371C">
    <w:pPr>
      <w:pStyle w:val="a5"/>
    </w:pPr>
    <w:r w:rsidRPr="0057371C">
      <w:rPr>
        <w:rFonts w:eastAsia="細明體"/>
        <w:bCs/>
        <w:color w:val="000000"/>
        <w:kern w:val="0"/>
        <w:szCs w:val="24"/>
      </w:rPr>
      <w:t>E6A0021I05-01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1C" w:rsidRDefault="005737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F3" w:rsidRDefault="00F236F3" w:rsidP="00F236F3">
      <w:r>
        <w:separator/>
      </w:r>
    </w:p>
  </w:footnote>
  <w:footnote w:type="continuationSeparator" w:id="0">
    <w:p w:rsidR="00F236F3" w:rsidRDefault="00F236F3" w:rsidP="00F2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1C" w:rsidRDefault="005737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1C" w:rsidRDefault="005737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1C" w:rsidRDefault="00573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1E40"/>
    <w:multiLevelType w:val="hybridMultilevel"/>
    <w:tmpl w:val="8376C35C"/>
    <w:lvl w:ilvl="0" w:tplc="A496C13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C05C9C"/>
    <w:multiLevelType w:val="hybridMultilevel"/>
    <w:tmpl w:val="3C804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7107E"/>
    <w:multiLevelType w:val="hybridMultilevel"/>
    <w:tmpl w:val="7892E0B0"/>
    <w:lvl w:ilvl="0" w:tplc="6BF04B74">
      <w:start w:val="1"/>
      <w:numFmt w:val="decimal"/>
      <w:lvlText w:val="%1."/>
      <w:lvlJc w:val="left"/>
      <w:pPr>
        <w:ind w:left="59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0B"/>
    <w:rsid w:val="000D5596"/>
    <w:rsid w:val="000E7683"/>
    <w:rsid w:val="001427BA"/>
    <w:rsid w:val="001D62A4"/>
    <w:rsid w:val="0028780D"/>
    <w:rsid w:val="003200E7"/>
    <w:rsid w:val="00410698"/>
    <w:rsid w:val="00451C36"/>
    <w:rsid w:val="004A307B"/>
    <w:rsid w:val="004C4B08"/>
    <w:rsid w:val="00535B59"/>
    <w:rsid w:val="0057371C"/>
    <w:rsid w:val="005777E4"/>
    <w:rsid w:val="00601054"/>
    <w:rsid w:val="006F7C4F"/>
    <w:rsid w:val="0076462B"/>
    <w:rsid w:val="007B1C0B"/>
    <w:rsid w:val="007E121E"/>
    <w:rsid w:val="007F740F"/>
    <w:rsid w:val="00830DF7"/>
    <w:rsid w:val="008C7F1D"/>
    <w:rsid w:val="009360CF"/>
    <w:rsid w:val="00A16869"/>
    <w:rsid w:val="00A60410"/>
    <w:rsid w:val="00AF7912"/>
    <w:rsid w:val="00B940FB"/>
    <w:rsid w:val="00C20725"/>
    <w:rsid w:val="00C620B5"/>
    <w:rsid w:val="00C816DF"/>
    <w:rsid w:val="00CC14A8"/>
    <w:rsid w:val="00CE4924"/>
    <w:rsid w:val="00D80E61"/>
    <w:rsid w:val="00D844A5"/>
    <w:rsid w:val="00DB7494"/>
    <w:rsid w:val="00E50F92"/>
    <w:rsid w:val="00ED6FD3"/>
    <w:rsid w:val="00EE7A83"/>
    <w:rsid w:val="00F236F3"/>
    <w:rsid w:val="00F47D13"/>
    <w:rsid w:val="00F7135C"/>
    <w:rsid w:val="00FA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26F2ED0-F4A7-45CC-A26F-2636A9B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C0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6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236F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6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236F3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TableText">
    <w:name w:val="Table Text"/>
    <w:basedOn w:val="a"/>
    <w:rsid w:val="00DB7494"/>
    <w:pPr>
      <w:tabs>
        <w:tab w:val="decimal" w:pos="0"/>
      </w:tabs>
      <w:suppressAutoHyphens w:val="0"/>
      <w:autoSpaceDE w:val="0"/>
      <w:adjustRightInd w:val="0"/>
      <w:spacing w:line="400" w:lineRule="exact"/>
      <w:textAlignment w:val="auto"/>
    </w:pPr>
    <w:rPr>
      <w:kern w:val="0"/>
      <w:szCs w:val="24"/>
    </w:rPr>
  </w:style>
  <w:style w:type="paragraph" w:styleId="a7">
    <w:name w:val="List Paragraph"/>
    <w:basedOn w:val="a"/>
    <w:uiPriority w:val="34"/>
    <w:qFormat/>
    <w:rsid w:val="007F7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表單" ma:contentTypeID="0x01010100B7EFD673DD5A24428EAB3F7DD7B07DA2" ma:contentTypeVersion="5" ma:contentTypeDescription="填寫此表單。" ma:contentTypeScope="" ma:versionID="266c1ea25b180628cddb54fab249609a">
  <xsd:schema xmlns:xsd="http://www.w3.org/2001/XMLSchema" xmlns:xs="http://www.w3.org/2001/XMLSchema" xmlns:p="http://schemas.microsoft.com/office/2006/metadata/properties" xmlns:ns1="http://schemas.microsoft.com/sharepoint/v3" xmlns:ns2="210d8ea0-5846-4cc4-9605-14986d73992e" targetNamespace="http://schemas.microsoft.com/office/2006/metadata/properties" ma:root="true" ma:fieldsID="f2ea2484c688756f66c92dc665485f5d" ns1:_="" ns2:_="">
    <xsd:import namespace="http://schemas.microsoft.com/sharepoint/v3"/>
    <xsd:import namespace="210d8ea0-5846-4cc4-9605-14986d73992e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顯示合併檢視" ma:hidden="true" ma:internalName="ShowCombineView">
      <xsd:simpleType>
        <xsd:restriction base="dms:Text"/>
      </xsd:simpleType>
    </xsd:element>
    <xsd:element name="ShowRepairView" ma:index="10" nillable="true" ma:displayName="顯示修復檢視" ma:hidden="true" ma:internalName="ShowRepairView">
      <xsd:simpleType>
        <xsd:restriction base="dms:Text"/>
      </xsd:simpleType>
    </xsd:element>
    <xsd:element name="TemplateUrl" ma:index="11" nillable="true" ma:displayName="範本連結" ma:hidden="true" ma:internalName="TemplateUrl">
      <xsd:simpleType>
        <xsd:restriction base="dms:Text"/>
      </xsd:simpleType>
    </xsd:element>
    <xsd:element name="xd_ProgID" ma:index="12" nillable="true" ma:displayName="HTML 檔案連結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ea0-5846-4cc4-9605-14986d73992e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14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  <_dlc_DocId xmlns="210d8ea0-5846-4cc4-9605-14986d73992e">MRFUUCNHJDAY-2262-173</_dlc_DocId>
    <_dlc_DocIdUrl xmlns="210d8ea0-5846-4cc4-9605-14986d73992e">
      <Url>https://www.ntuh.gov.tw/RECO/application/_layouts/15/DocIdRedir.aspx?ID=MRFUUCNHJDAY-2262-173</Url>
      <Description>MRFUUCNHJDAY-2262-173</Description>
    </_dlc_DocIdUrl>
  </documentManagement>
</p:properties>
</file>

<file path=customXml/itemProps1.xml><?xml version="1.0" encoding="utf-8"?>
<ds:datastoreItem xmlns:ds="http://schemas.openxmlformats.org/officeDocument/2006/customXml" ds:itemID="{195E7D29-5360-4EA9-BBF4-42EE14724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129B1-9A26-46FE-B3F3-305EA25149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85C503-E737-4061-A787-5D3699F11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d8ea0-5846-4cc4-9605-14986d73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A2F0F-D667-4C30-8095-3E58554B1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d8ea0-5846-4cc4-9605-14986d7399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慈濟IRB</dc:creator>
  <cp:lastModifiedBy>hp</cp:lastModifiedBy>
  <cp:revision>7</cp:revision>
  <dcterms:created xsi:type="dcterms:W3CDTF">2018-09-04T01:05:00Z</dcterms:created>
  <dcterms:modified xsi:type="dcterms:W3CDTF">2022-02-11T07:35:00Z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0x01010100B7EFD673DD5A24428EAB3F7DD7B07DA2</vt:lpwstr>
  </property>
  <property fmtid="{D5CDD505-2E9C-101B-9397-08002B2CF9AE}" pid="3" name="_dlc_DocIdItemGuid">
    <vt:lpwstr>d401ba6f-0674-45db-99e0-8a19e0851e32</vt:lpwstr>
  </property>
</Properties>
</file>